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1B1" w:rsidRDefault="008541B1" w:rsidP="008541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858A1" w:rsidRDefault="007B4E7A" w:rsidP="00C858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</w:p>
    <w:p w:rsidR="00C858A1" w:rsidRDefault="00D109F0" w:rsidP="00C858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C858A1">
        <w:rPr>
          <w:rFonts w:ascii="Times New Roman" w:hAnsi="Times New Roman" w:cs="Times New Roman"/>
          <w:b/>
          <w:sz w:val="28"/>
          <w:szCs w:val="28"/>
        </w:rPr>
        <w:t>о модернизации материально-технического оснащения общеобразовательных организаций по направлению «Развитие научно-технической и проектной деятельности в общеобразовательной организации»</w:t>
      </w:r>
    </w:p>
    <w:p w:rsidR="007B4E7A" w:rsidRDefault="007B4E7A" w:rsidP="00C858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239D1">
        <w:rPr>
          <w:rFonts w:ascii="Times New Roman" w:hAnsi="Times New Roman" w:cs="Times New Roman"/>
          <w:b/>
          <w:sz w:val="28"/>
          <w:szCs w:val="28"/>
        </w:rPr>
        <w:t>Школа открытий.76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541B1" w:rsidRDefault="008541B1" w:rsidP="00C858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8A1" w:rsidRDefault="007B4E7A" w:rsidP="00C858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Актуальность: </w:t>
      </w:r>
    </w:p>
    <w:p w:rsidR="007B4E7A" w:rsidRDefault="008340A7" w:rsidP="00C85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Фундаментом построения инновационной конкурентоспособной экономики Российской Федерации в</w:t>
      </w:r>
      <w:r w:rsidR="007B4E7A">
        <w:rPr>
          <w:rFonts w:ascii="Times New Roman" w:hAnsi="Times New Roman" w:cs="Times New Roman"/>
          <w:sz w:val="28"/>
          <w:szCs w:val="28"/>
        </w:rPr>
        <w:t xml:space="preserve"> настоящее время </w:t>
      </w:r>
      <w:r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7B4E7A">
        <w:rPr>
          <w:rFonts w:ascii="Times New Roman" w:hAnsi="Times New Roman" w:cs="Times New Roman"/>
          <w:sz w:val="28"/>
          <w:szCs w:val="28"/>
        </w:rPr>
        <w:t>современны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B4E7A">
        <w:rPr>
          <w:rFonts w:ascii="Times New Roman" w:hAnsi="Times New Roman" w:cs="Times New Roman"/>
          <w:sz w:val="28"/>
          <w:szCs w:val="28"/>
        </w:rPr>
        <w:t xml:space="preserve"> производственны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B4E7A">
        <w:rPr>
          <w:rFonts w:ascii="Times New Roman" w:hAnsi="Times New Roman" w:cs="Times New Roman"/>
          <w:sz w:val="28"/>
          <w:szCs w:val="28"/>
        </w:rPr>
        <w:t xml:space="preserve"> технологи</w:t>
      </w:r>
      <w:r>
        <w:rPr>
          <w:rFonts w:ascii="Times New Roman" w:hAnsi="Times New Roman" w:cs="Times New Roman"/>
          <w:sz w:val="28"/>
          <w:szCs w:val="28"/>
        </w:rPr>
        <w:t>и, внедрение которых требует</w:t>
      </w:r>
      <w:r w:rsidR="007B4E7A">
        <w:rPr>
          <w:rFonts w:ascii="Times New Roman" w:hAnsi="Times New Roman" w:cs="Times New Roman"/>
          <w:sz w:val="28"/>
          <w:szCs w:val="28"/>
        </w:rPr>
        <w:t xml:space="preserve"> высококвалифицированных кадров.</w:t>
      </w:r>
    </w:p>
    <w:p w:rsidR="00F033E9" w:rsidRDefault="00ED51F0" w:rsidP="00C85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0A7">
        <w:rPr>
          <w:rFonts w:ascii="Times New Roman" w:hAnsi="Times New Roman" w:cs="Times New Roman"/>
          <w:sz w:val="28"/>
          <w:szCs w:val="28"/>
        </w:rPr>
        <w:t>Указ Президента Российской Федерации «О национальных целях и стратегических задачах развития Росси</w:t>
      </w:r>
      <w:r w:rsidR="007B4E7A" w:rsidRPr="008340A7">
        <w:rPr>
          <w:rFonts w:ascii="Times New Roman" w:hAnsi="Times New Roman" w:cs="Times New Roman"/>
          <w:sz w:val="28"/>
          <w:szCs w:val="28"/>
        </w:rPr>
        <w:t>йской Федерации на период до 202</w:t>
      </w:r>
      <w:r w:rsidRPr="008340A7">
        <w:rPr>
          <w:rFonts w:ascii="Times New Roman" w:hAnsi="Times New Roman" w:cs="Times New Roman"/>
          <w:sz w:val="28"/>
          <w:szCs w:val="28"/>
        </w:rPr>
        <w:t>4 года»</w:t>
      </w:r>
      <w:r w:rsidR="00F033E9" w:rsidRPr="008340A7">
        <w:rPr>
          <w:rFonts w:ascii="Times New Roman" w:hAnsi="Times New Roman" w:cs="Times New Roman"/>
          <w:sz w:val="28"/>
          <w:szCs w:val="28"/>
        </w:rPr>
        <w:t xml:space="preserve"> от 7 мая 2018 г. № 204</w:t>
      </w:r>
      <w:r w:rsidR="008340A7" w:rsidRPr="008340A7">
        <w:rPr>
          <w:rFonts w:ascii="Times New Roman" w:hAnsi="Times New Roman" w:cs="Times New Roman"/>
          <w:sz w:val="28"/>
          <w:szCs w:val="28"/>
        </w:rPr>
        <w:t xml:space="preserve"> в качестве одной из на</w:t>
      </w:r>
      <w:r w:rsidR="00F033E9" w:rsidRPr="008340A7">
        <w:rPr>
          <w:rFonts w:ascii="Times New Roman" w:hAnsi="Times New Roman" w:cs="Times New Roman"/>
          <w:sz w:val="28"/>
          <w:szCs w:val="28"/>
        </w:rPr>
        <w:t>циональны</w:t>
      </w:r>
      <w:r w:rsidR="008340A7" w:rsidRPr="008340A7">
        <w:rPr>
          <w:rFonts w:ascii="Times New Roman" w:hAnsi="Times New Roman" w:cs="Times New Roman"/>
          <w:sz w:val="28"/>
          <w:szCs w:val="28"/>
        </w:rPr>
        <w:t>х</w:t>
      </w:r>
      <w:r w:rsidR="00F033E9" w:rsidRPr="008340A7">
        <w:rPr>
          <w:rFonts w:ascii="Times New Roman" w:hAnsi="Times New Roman" w:cs="Times New Roman"/>
          <w:sz w:val="28"/>
          <w:szCs w:val="28"/>
        </w:rPr>
        <w:t xml:space="preserve"> цел</w:t>
      </w:r>
      <w:r w:rsidR="008340A7" w:rsidRPr="008340A7">
        <w:rPr>
          <w:rFonts w:ascii="Times New Roman" w:hAnsi="Times New Roman" w:cs="Times New Roman"/>
          <w:sz w:val="28"/>
          <w:szCs w:val="28"/>
        </w:rPr>
        <w:t>ей</w:t>
      </w:r>
      <w:r w:rsidR="00F033E9" w:rsidRPr="008340A7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="008340A7" w:rsidRPr="008340A7">
        <w:rPr>
          <w:rFonts w:ascii="Times New Roman" w:hAnsi="Times New Roman" w:cs="Times New Roman"/>
          <w:sz w:val="28"/>
          <w:szCs w:val="28"/>
        </w:rPr>
        <w:t>о</w:t>
      </w:r>
      <w:r w:rsidR="008340A7">
        <w:rPr>
          <w:rFonts w:ascii="Times New Roman" w:hAnsi="Times New Roman" w:cs="Times New Roman"/>
          <w:sz w:val="28"/>
          <w:szCs w:val="28"/>
        </w:rPr>
        <w:t xml:space="preserve">пределяет </w:t>
      </w:r>
      <w:r w:rsidR="00F033E9" w:rsidRPr="001E6D01">
        <w:rPr>
          <w:rFonts w:ascii="Times New Roman" w:hAnsi="Times New Roman" w:cs="Times New Roman"/>
          <w:sz w:val="28"/>
          <w:szCs w:val="28"/>
        </w:rPr>
        <w:t>создание в базовых отраслях экономики, прежде всего в обрабатывающей промышленности и агропромышленном комплексе, высокопроизводительного экспортно-ориентированного сектора, развивающегося на основе современных технологий и обеспеченного высококвалифицированными кадрами</w:t>
      </w:r>
      <w:r w:rsidR="008340A7">
        <w:rPr>
          <w:rFonts w:ascii="Times New Roman" w:hAnsi="Times New Roman" w:cs="Times New Roman"/>
          <w:sz w:val="28"/>
          <w:szCs w:val="28"/>
        </w:rPr>
        <w:t>.</w:t>
      </w:r>
    </w:p>
    <w:p w:rsidR="008340A7" w:rsidRPr="001E6D01" w:rsidRDefault="008340A7" w:rsidP="00C85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этом, в качестве приоритетных направлений развития отмечены следующие:</w:t>
      </w:r>
    </w:p>
    <w:p w:rsidR="00F033E9" w:rsidRPr="001E6D01" w:rsidRDefault="00F033E9" w:rsidP="00C858A1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E6D01">
        <w:rPr>
          <w:rFonts w:ascii="Times New Roman" w:hAnsi="Times New Roman" w:cs="Times New Roman"/>
          <w:sz w:val="28"/>
          <w:szCs w:val="28"/>
        </w:rPr>
        <w:t>Образование;</w:t>
      </w:r>
    </w:p>
    <w:p w:rsidR="00F033E9" w:rsidRPr="001E6D01" w:rsidRDefault="00F033E9" w:rsidP="00C858A1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E6D01">
        <w:rPr>
          <w:rFonts w:ascii="Times New Roman" w:hAnsi="Times New Roman" w:cs="Times New Roman"/>
          <w:sz w:val="28"/>
          <w:szCs w:val="28"/>
        </w:rPr>
        <w:t>Экология;</w:t>
      </w:r>
    </w:p>
    <w:p w:rsidR="00F033E9" w:rsidRPr="001E6D01" w:rsidRDefault="00F033E9" w:rsidP="00C858A1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E6D01">
        <w:rPr>
          <w:rFonts w:ascii="Times New Roman" w:hAnsi="Times New Roman" w:cs="Times New Roman"/>
          <w:sz w:val="28"/>
          <w:szCs w:val="28"/>
        </w:rPr>
        <w:t>Производительность труда и поддержка занятости;</w:t>
      </w:r>
    </w:p>
    <w:p w:rsidR="00F033E9" w:rsidRPr="001E6D01" w:rsidRDefault="00F033E9" w:rsidP="00C858A1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E6D01">
        <w:rPr>
          <w:rFonts w:ascii="Times New Roman" w:hAnsi="Times New Roman" w:cs="Times New Roman"/>
          <w:sz w:val="28"/>
          <w:szCs w:val="28"/>
        </w:rPr>
        <w:t>Наука;</w:t>
      </w:r>
    </w:p>
    <w:p w:rsidR="00F033E9" w:rsidRPr="001E6D01" w:rsidRDefault="00F033E9" w:rsidP="00C858A1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E6D01">
        <w:rPr>
          <w:rFonts w:ascii="Times New Roman" w:hAnsi="Times New Roman" w:cs="Times New Roman"/>
          <w:sz w:val="28"/>
          <w:szCs w:val="28"/>
        </w:rPr>
        <w:t>Цифровая экономика.</w:t>
      </w:r>
    </w:p>
    <w:p w:rsidR="00D90A41" w:rsidRDefault="008340A7" w:rsidP="00C85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0A7">
        <w:rPr>
          <w:rFonts w:ascii="Times New Roman" w:hAnsi="Times New Roman" w:cs="Times New Roman"/>
          <w:sz w:val="28"/>
          <w:szCs w:val="28"/>
        </w:rPr>
        <w:t xml:space="preserve">Одна из </w:t>
      </w:r>
      <w:r w:rsidR="00150122">
        <w:rPr>
          <w:rFonts w:ascii="Times New Roman" w:hAnsi="Times New Roman" w:cs="Times New Roman"/>
          <w:sz w:val="28"/>
          <w:szCs w:val="28"/>
        </w:rPr>
        <w:t>ключевых</w:t>
      </w:r>
      <w:r w:rsidRPr="008340A7">
        <w:rPr>
          <w:rFonts w:ascii="Times New Roman" w:hAnsi="Times New Roman" w:cs="Times New Roman"/>
          <w:sz w:val="28"/>
          <w:szCs w:val="28"/>
        </w:rPr>
        <w:t xml:space="preserve"> задач, стоящих перед системой образования региона </w:t>
      </w:r>
      <w:r w:rsidR="00150122">
        <w:rPr>
          <w:rFonts w:ascii="Times New Roman" w:hAnsi="Times New Roman" w:cs="Times New Roman"/>
          <w:sz w:val="28"/>
          <w:szCs w:val="28"/>
        </w:rPr>
        <w:t>заключается</w:t>
      </w:r>
      <w:r w:rsidRPr="008340A7">
        <w:rPr>
          <w:rFonts w:ascii="Times New Roman" w:hAnsi="Times New Roman" w:cs="Times New Roman"/>
          <w:sz w:val="28"/>
          <w:szCs w:val="28"/>
        </w:rPr>
        <w:t xml:space="preserve"> в необходимости в</w:t>
      </w:r>
      <w:r w:rsidR="00D90A41" w:rsidRPr="008340A7">
        <w:rPr>
          <w:rFonts w:ascii="Times New Roman" w:hAnsi="Times New Roman" w:cs="Times New Roman"/>
          <w:sz w:val="28"/>
          <w:szCs w:val="28"/>
        </w:rPr>
        <w:t>недрени</w:t>
      </w:r>
      <w:r w:rsidRPr="008340A7">
        <w:rPr>
          <w:rFonts w:ascii="Times New Roman" w:hAnsi="Times New Roman" w:cs="Times New Roman"/>
          <w:sz w:val="28"/>
          <w:szCs w:val="28"/>
        </w:rPr>
        <w:t>я</w:t>
      </w:r>
      <w:r w:rsidR="00D90A41" w:rsidRPr="008340A7">
        <w:rPr>
          <w:rFonts w:ascii="Times New Roman" w:hAnsi="Times New Roman" w:cs="Times New Roman"/>
          <w:sz w:val="28"/>
          <w:szCs w:val="28"/>
        </w:rPr>
        <w:t xml:space="preserve"> 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обучению, вовлеченности в образовательный процесс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40A7" w:rsidRDefault="008340A7" w:rsidP="00C85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Стратегия социально-экономического раз</w:t>
      </w:r>
      <w:r w:rsidR="004D39C2">
        <w:rPr>
          <w:rFonts w:ascii="Times New Roman" w:hAnsi="Times New Roman" w:cs="Times New Roman"/>
          <w:sz w:val="28"/>
          <w:szCs w:val="28"/>
        </w:rPr>
        <w:t>вития Ярославской области до 20</w:t>
      </w:r>
      <w:r>
        <w:rPr>
          <w:rFonts w:ascii="Times New Roman" w:hAnsi="Times New Roman" w:cs="Times New Roman"/>
          <w:sz w:val="28"/>
          <w:szCs w:val="28"/>
        </w:rPr>
        <w:t>25 года</w:t>
      </w:r>
      <w:r w:rsidR="004D39C2">
        <w:rPr>
          <w:rFonts w:ascii="Times New Roman" w:hAnsi="Times New Roman" w:cs="Times New Roman"/>
          <w:sz w:val="28"/>
          <w:szCs w:val="28"/>
        </w:rPr>
        <w:t xml:space="preserve"> в числе </w:t>
      </w:r>
      <w:r w:rsidR="00150122">
        <w:rPr>
          <w:rFonts w:ascii="Times New Roman" w:hAnsi="Times New Roman" w:cs="Times New Roman"/>
          <w:sz w:val="28"/>
          <w:szCs w:val="28"/>
        </w:rPr>
        <w:t xml:space="preserve">важнейших направлений </w:t>
      </w:r>
      <w:r w:rsidR="004D39C2">
        <w:rPr>
          <w:rFonts w:ascii="Times New Roman" w:hAnsi="Times New Roman" w:cs="Times New Roman"/>
          <w:sz w:val="28"/>
          <w:szCs w:val="28"/>
        </w:rPr>
        <w:t>отмечает развитие промышленности региона (обрабатывающая промышленность с большой долей инновационных производств) и агропромышленного комплекса.</w:t>
      </w:r>
    </w:p>
    <w:p w:rsidR="008340A7" w:rsidRDefault="004D39C2" w:rsidP="00C85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перед системой образования Ярославской области стоит задача повышения мотивации школьников к изучению естественных и технических наук, формирования компетенций в области цифровой экономики. </w:t>
      </w:r>
      <w:r w:rsidR="008340A7">
        <w:rPr>
          <w:rFonts w:ascii="Times New Roman" w:hAnsi="Times New Roman" w:cs="Times New Roman"/>
          <w:sz w:val="28"/>
          <w:szCs w:val="28"/>
        </w:rPr>
        <w:t xml:space="preserve">Решение этой задачи требует, в том числе, оснащения образовательных организаций региона современным оборудованием для организации проектной и учебно-исследовательской деятельности учащихся </w:t>
      </w:r>
      <w:r w:rsidR="008340A7">
        <w:rPr>
          <w:rFonts w:ascii="Times New Roman" w:hAnsi="Times New Roman" w:cs="Times New Roman"/>
          <w:sz w:val="28"/>
          <w:szCs w:val="28"/>
        </w:rPr>
        <w:lastRenderedPageBreak/>
        <w:t>в области естествознания и приоритетных направлений развития науки и техники.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39C2" w:rsidRDefault="004D39C2" w:rsidP="00C85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в качестве </w:t>
      </w:r>
      <w:r w:rsidR="00150122">
        <w:rPr>
          <w:rFonts w:ascii="Times New Roman" w:hAnsi="Times New Roman" w:cs="Times New Roman"/>
          <w:sz w:val="28"/>
          <w:szCs w:val="28"/>
        </w:rPr>
        <w:t>наиболее значимых</w:t>
      </w:r>
      <w:r>
        <w:rPr>
          <w:rFonts w:ascii="Times New Roman" w:hAnsi="Times New Roman" w:cs="Times New Roman"/>
          <w:sz w:val="28"/>
          <w:szCs w:val="28"/>
        </w:rPr>
        <w:t xml:space="preserve"> направлений можно обозначить </w:t>
      </w:r>
      <w:r w:rsidR="00381D20">
        <w:rPr>
          <w:rFonts w:ascii="Times New Roman" w:hAnsi="Times New Roman" w:cs="Times New Roman"/>
          <w:sz w:val="28"/>
          <w:szCs w:val="28"/>
        </w:rPr>
        <w:t xml:space="preserve">агропромышленные, биологические </w:t>
      </w:r>
      <w:r>
        <w:rPr>
          <w:rFonts w:ascii="Times New Roman" w:hAnsi="Times New Roman" w:cs="Times New Roman"/>
          <w:sz w:val="28"/>
          <w:szCs w:val="28"/>
        </w:rPr>
        <w:t>и экотехнологии, химическ</w:t>
      </w:r>
      <w:r w:rsidR="00150122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15012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 фармацевтик</w:t>
      </w:r>
      <w:r w:rsidR="00150122">
        <w:rPr>
          <w:rFonts w:ascii="Times New Roman" w:hAnsi="Times New Roman" w:cs="Times New Roman"/>
          <w:sz w:val="28"/>
          <w:szCs w:val="28"/>
        </w:rPr>
        <w:t>у</w:t>
      </w:r>
      <w:r w:rsidR="00AD6D5E">
        <w:rPr>
          <w:rFonts w:ascii="Times New Roman" w:hAnsi="Times New Roman" w:cs="Times New Roman"/>
          <w:sz w:val="28"/>
          <w:szCs w:val="28"/>
        </w:rPr>
        <w:t xml:space="preserve">, нанотехнологии, </w:t>
      </w:r>
      <w:r>
        <w:rPr>
          <w:rFonts w:ascii="Times New Roman" w:hAnsi="Times New Roman" w:cs="Times New Roman"/>
          <w:sz w:val="28"/>
          <w:szCs w:val="28"/>
        </w:rPr>
        <w:t>мехатроник</w:t>
      </w:r>
      <w:r w:rsidR="0015012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и робототехник</w:t>
      </w:r>
      <w:r w:rsidR="0015012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81D20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381D20" w:rsidRPr="00381D20">
        <w:rPr>
          <w:rFonts w:ascii="Times New Roman" w:hAnsi="Times New Roman" w:cs="Times New Roman"/>
          <w:sz w:val="28"/>
          <w:szCs w:val="28"/>
        </w:rPr>
        <w:t>-</w:t>
      </w:r>
      <w:r w:rsidR="00381D20">
        <w:rPr>
          <w:rFonts w:ascii="Times New Roman" w:hAnsi="Times New Roman" w:cs="Times New Roman"/>
          <w:sz w:val="28"/>
          <w:szCs w:val="28"/>
        </w:rPr>
        <w:t xml:space="preserve">технологии, </w:t>
      </w:r>
      <w:r>
        <w:rPr>
          <w:rFonts w:ascii="Times New Roman" w:hAnsi="Times New Roman" w:cs="Times New Roman"/>
          <w:sz w:val="28"/>
          <w:szCs w:val="28"/>
        </w:rPr>
        <w:t>электроник</w:t>
      </w:r>
      <w:r w:rsidR="0015012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и программирование, </w:t>
      </w:r>
      <w:r w:rsidR="00381D20">
        <w:rPr>
          <w:rFonts w:ascii="Times New Roman" w:hAnsi="Times New Roman" w:cs="Times New Roman"/>
          <w:sz w:val="28"/>
          <w:szCs w:val="28"/>
        </w:rPr>
        <w:t>3</w:t>
      </w:r>
      <w:r w:rsidR="00381D2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81D20">
        <w:rPr>
          <w:rFonts w:ascii="Times New Roman" w:hAnsi="Times New Roman" w:cs="Times New Roman"/>
          <w:sz w:val="28"/>
          <w:szCs w:val="28"/>
        </w:rPr>
        <w:t xml:space="preserve">-прототипирование и аддитивные технологии, </w:t>
      </w:r>
      <w:r>
        <w:rPr>
          <w:rFonts w:ascii="Times New Roman" w:hAnsi="Times New Roman" w:cs="Times New Roman"/>
          <w:sz w:val="28"/>
          <w:szCs w:val="28"/>
        </w:rPr>
        <w:t>энергосбережение и альтернативн</w:t>
      </w:r>
      <w:r w:rsidR="00150122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энергетик</w:t>
      </w:r>
      <w:r w:rsidR="0015012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6D5E" w:rsidRDefault="00AD6D5E" w:rsidP="00C85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внимание сегодня уделяется и процессу подготовки к сдаче ОГЭ по физике, которая должна превратиться для обучающегося в процесс увлекательного открытия фундаментальных физических законов и закономерностей. В этой связи в общеобразовательной организации необходимо модернизировать материально – техническую базу подготовки к ОГЭ.</w:t>
      </w:r>
    </w:p>
    <w:p w:rsidR="004D39C2" w:rsidRDefault="004D39C2" w:rsidP="00C85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9C2">
        <w:rPr>
          <w:rFonts w:ascii="Times New Roman" w:hAnsi="Times New Roman" w:cs="Times New Roman"/>
          <w:b/>
          <w:sz w:val="28"/>
          <w:szCs w:val="28"/>
        </w:rPr>
        <w:t>Цель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5D29">
        <w:rPr>
          <w:rFonts w:ascii="Times New Roman" w:hAnsi="Times New Roman" w:cs="Times New Roman"/>
          <w:sz w:val="28"/>
          <w:szCs w:val="28"/>
        </w:rPr>
        <w:t xml:space="preserve">создание условий для реализации потенциала учащихся, склонных к научно-техническому и инженерному творчеству посредством </w:t>
      </w:r>
      <w:r w:rsidR="00150122">
        <w:rPr>
          <w:rFonts w:ascii="Times New Roman" w:hAnsi="Times New Roman" w:cs="Times New Roman"/>
          <w:sz w:val="28"/>
          <w:szCs w:val="28"/>
        </w:rPr>
        <w:t>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современной образовательной среды школы.</w:t>
      </w:r>
    </w:p>
    <w:p w:rsidR="00381D20" w:rsidRPr="00381D20" w:rsidRDefault="004D39C2" w:rsidP="00C858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D20">
        <w:rPr>
          <w:rFonts w:ascii="Times New Roman" w:hAnsi="Times New Roman" w:cs="Times New Roman"/>
          <w:b/>
          <w:sz w:val="28"/>
          <w:szCs w:val="28"/>
        </w:rPr>
        <w:t xml:space="preserve">Задачи проекта: </w:t>
      </w:r>
    </w:p>
    <w:p w:rsidR="00C858A1" w:rsidRDefault="00C858A1" w:rsidP="00C858A1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24BCD">
        <w:rPr>
          <w:rFonts w:ascii="Times New Roman" w:hAnsi="Times New Roman" w:cs="Times New Roman"/>
          <w:sz w:val="28"/>
          <w:szCs w:val="28"/>
        </w:rPr>
        <w:t>роведение мониторинга оснащённости общеобразовательных школ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1">
        <w:rPr>
          <w:rFonts w:ascii="Times New Roman" w:hAnsi="Times New Roman" w:cs="Times New Roman"/>
          <w:sz w:val="28"/>
          <w:szCs w:val="28"/>
        </w:rPr>
        <w:t xml:space="preserve">современным оборудованием, способствующим развитию навыков моделирования (в т.ч. компьютерного), конструирования механических и электронных устройств, программирования, проведения научного эксперимента в области </w:t>
      </w:r>
      <w:r w:rsidR="00280BC5">
        <w:rPr>
          <w:rFonts w:ascii="Times New Roman" w:hAnsi="Times New Roman" w:cs="Times New Roman"/>
          <w:sz w:val="28"/>
          <w:szCs w:val="28"/>
        </w:rPr>
        <w:t>естественно-математических дисциплин</w:t>
      </w:r>
      <w:r w:rsidRPr="00C858A1">
        <w:rPr>
          <w:rFonts w:ascii="Times New Roman" w:hAnsi="Times New Roman" w:cs="Times New Roman"/>
          <w:sz w:val="28"/>
          <w:szCs w:val="28"/>
        </w:rPr>
        <w:t>;</w:t>
      </w:r>
    </w:p>
    <w:p w:rsidR="00FB5D29" w:rsidRPr="00C858A1" w:rsidRDefault="00381D20" w:rsidP="00C858A1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8A1">
        <w:rPr>
          <w:rFonts w:ascii="Times New Roman" w:hAnsi="Times New Roman" w:cs="Times New Roman"/>
          <w:sz w:val="28"/>
          <w:szCs w:val="28"/>
        </w:rPr>
        <w:t xml:space="preserve">оснащение общеобразовательных организаций современным </w:t>
      </w:r>
      <w:r w:rsidR="00FB5D29" w:rsidRPr="00C858A1">
        <w:rPr>
          <w:rFonts w:ascii="Times New Roman" w:hAnsi="Times New Roman" w:cs="Times New Roman"/>
          <w:sz w:val="28"/>
          <w:szCs w:val="28"/>
        </w:rPr>
        <w:t>оборудованием, способствующим развитию навыков</w:t>
      </w:r>
      <w:r w:rsidR="00861A5E" w:rsidRPr="00C858A1">
        <w:rPr>
          <w:rFonts w:ascii="Times New Roman" w:hAnsi="Times New Roman" w:cs="Times New Roman"/>
          <w:sz w:val="28"/>
          <w:szCs w:val="28"/>
        </w:rPr>
        <w:t xml:space="preserve"> моделирования (в т.ч. компьютерного),</w:t>
      </w:r>
      <w:r w:rsidR="00FB5D29" w:rsidRPr="00C858A1">
        <w:rPr>
          <w:rFonts w:ascii="Times New Roman" w:hAnsi="Times New Roman" w:cs="Times New Roman"/>
          <w:sz w:val="28"/>
          <w:szCs w:val="28"/>
        </w:rPr>
        <w:t xml:space="preserve"> </w:t>
      </w:r>
      <w:r w:rsidR="00861A5E" w:rsidRPr="00C858A1">
        <w:rPr>
          <w:rFonts w:ascii="Times New Roman" w:hAnsi="Times New Roman" w:cs="Times New Roman"/>
          <w:sz w:val="28"/>
          <w:szCs w:val="28"/>
        </w:rPr>
        <w:t>к</w:t>
      </w:r>
      <w:r w:rsidR="00FB5D29" w:rsidRPr="00C858A1">
        <w:rPr>
          <w:rFonts w:ascii="Times New Roman" w:hAnsi="Times New Roman" w:cs="Times New Roman"/>
          <w:sz w:val="28"/>
          <w:szCs w:val="28"/>
        </w:rPr>
        <w:t>онструировани</w:t>
      </w:r>
      <w:r w:rsidR="00861A5E" w:rsidRPr="00C858A1">
        <w:rPr>
          <w:rFonts w:ascii="Times New Roman" w:hAnsi="Times New Roman" w:cs="Times New Roman"/>
          <w:sz w:val="28"/>
          <w:szCs w:val="28"/>
        </w:rPr>
        <w:t>я</w:t>
      </w:r>
      <w:r w:rsidR="00FB5D29" w:rsidRPr="00C858A1">
        <w:rPr>
          <w:rFonts w:ascii="Times New Roman" w:hAnsi="Times New Roman" w:cs="Times New Roman"/>
          <w:sz w:val="28"/>
          <w:szCs w:val="28"/>
        </w:rPr>
        <w:t xml:space="preserve"> механ</w:t>
      </w:r>
      <w:r w:rsidR="00861A5E" w:rsidRPr="00C858A1">
        <w:rPr>
          <w:rFonts w:ascii="Times New Roman" w:hAnsi="Times New Roman" w:cs="Times New Roman"/>
          <w:sz w:val="28"/>
          <w:szCs w:val="28"/>
        </w:rPr>
        <w:t>ических и электронных устройств, программирования, проведения н</w:t>
      </w:r>
      <w:r w:rsidR="00723848">
        <w:rPr>
          <w:rFonts w:ascii="Times New Roman" w:hAnsi="Times New Roman" w:cs="Times New Roman"/>
          <w:sz w:val="28"/>
          <w:szCs w:val="28"/>
        </w:rPr>
        <w:t>аучного эксперимента в области естественно-математических дисциплин</w:t>
      </w:r>
      <w:r w:rsidR="00861A5E" w:rsidRPr="00C858A1">
        <w:rPr>
          <w:rFonts w:ascii="Times New Roman" w:hAnsi="Times New Roman" w:cs="Times New Roman"/>
          <w:sz w:val="28"/>
          <w:szCs w:val="28"/>
        </w:rPr>
        <w:t>;</w:t>
      </w:r>
    </w:p>
    <w:p w:rsidR="00861A5E" w:rsidRPr="00C858A1" w:rsidRDefault="00861A5E" w:rsidP="00C858A1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8A1">
        <w:rPr>
          <w:rFonts w:ascii="Times New Roman" w:hAnsi="Times New Roman" w:cs="Times New Roman"/>
          <w:sz w:val="28"/>
          <w:szCs w:val="28"/>
        </w:rPr>
        <w:t xml:space="preserve">подготовка педагогических кадров, сопровождающих проектную и учебно-исследовательскую деятельность учащихся в области </w:t>
      </w:r>
      <w:r w:rsidR="00723848">
        <w:rPr>
          <w:rFonts w:ascii="Times New Roman" w:hAnsi="Times New Roman" w:cs="Times New Roman"/>
          <w:sz w:val="28"/>
          <w:szCs w:val="28"/>
        </w:rPr>
        <w:t xml:space="preserve">естественно-математических дисциплин </w:t>
      </w:r>
      <w:r w:rsidRPr="00C858A1">
        <w:rPr>
          <w:rFonts w:ascii="Times New Roman" w:hAnsi="Times New Roman" w:cs="Times New Roman"/>
          <w:sz w:val="28"/>
          <w:szCs w:val="28"/>
        </w:rPr>
        <w:t>и приоритетных направлений развития техники;</w:t>
      </w:r>
    </w:p>
    <w:p w:rsidR="00861A5E" w:rsidRPr="00C858A1" w:rsidRDefault="00C858A1" w:rsidP="00C858A1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8A1">
        <w:rPr>
          <w:rFonts w:ascii="Times New Roman" w:hAnsi="Times New Roman" w:cs="Times New Roman"/>
          <w:sz w:val="28"/>
          <w:szCs w:val="28"/>
        </w:rPr>
        <w:t>п</w:t>
      </w:r>
      <w:r w:rsidR="00861A5E" w:rsidRPr="00C858A1">
        <w:rPr>
          <w:rFonts w:ascii="Times New Roman" w:hAnsi="Times New Roman" w:cs="Times New Roman"/>
          <w:sz w:val="28"/>
          <w:szCs w:val="28"/>
        </w:rPr>
        <w:t>редставление результатов проектной и учебно-исследовательской деятельности учащихся на региональном и федеральном уровне.</w:t>
      </w:r>
    </w:p>
    <w:p w:rsidR="003F6FDD" w:rsidRDefault="003F6FDD" w:rsidP="00C858A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46C1F">
        <w:rPr>
          <w:rFonts w:ascii="Times New Roman" w:hAnsi="Times New Roman" w:cs="Times New Roman"/>
          <w:b/>
          <w:sz w:val="28"/>
          <w:szCs w:val="28"/>
        </w:rPr>
        <w:t xml:space="preserve">Срок реализации проекта: </w:t>
      </w:r>
      <w:r w:rsidR="00F90A0F">
        <w:rPr>
          <w:rFonts w:ascii="Times New Roman" w:hAnsi="Times New Roman" w:cs="Times New Roman"/>
          <w:sz w:val="28"/>
          <w:szCs w:val="28"/>
        </w:rPr>
        <w:t>июл</w:t>
      </w:r>
      <w:r w:rsidR="00626265" w:rsidRPr="00446C1F">
        <w:rPr>
          <w:rFonts w:ascii="Times New Roman" w:hAnsi="Times New Roman" w:cs="Times New Roman"/>
          <w:sz w:val="28"/>
          <w:szCs w:val="28"/>
        </w:rPr>
        <w:t>ь</w:t>
      </w:r>
      <w:r w:rsidR="00626265" w:rsidRPr="00446C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6C1F">
        <w:rPr>
          <w:rFonts w:ascii="Times New Roman" w:hAnsi="Times New Roman" w:cs="Times New Roman"/>
          <w:sz w:val="28"/>
          <w:szCs w:val="28"/>
        </w:rPr>
        <w:t>2018</w:t>
      </w:r>
      <w:r w:rsidR="00626265" w:rsidRPr="00446C1F">
        <w:rPr>
          <w:rFonts w:ascii="Times New Roman" w:hAnsi="Times New Roman" w:cs="Times New Roman"/>
          <w:sz w:val="28"/>
          <w:szCs w:val="28"/>
        </w:rPr>
        <w:t xml:space="preserve"> -  </w:t>
      </w:r>
      <w:r w:rsidR="00E240EB" w:rsidRPr="00446C1F">
        <w:rPr>
          <w:rFonts w:ascii="Times New Roman" w:hAnsi="Times New Roman" w:cs="Times New Roman"/>
          <w:sz w:val="28"/>
          <w:szCs w:val="28"/>
        </w:rPr>
        <w:t>декабрь</w:t>
      </w:r>
      <w:r w:rsidR="00626265" w:rsidRPr="00446C1F">
        <w:rPr>
          <w:rFonts w:ascii="Times New Roman" w:hAnsi="Times New Roman" w:cs="Times New Roman"/>
          <w:sz w:val="28"/>
          <w:szCs w:val="28"/>
        </w:rPr>
        <w:t xml:space="preserve"> 202</w:t>
      </w:r>
      <w:r w:rsidR="00E240EB" w:rsidRPr="00446C1F">
        <w:rPr>
          <w:rFonts w:ascii="Times New Roman" w:hAnsi="Times New Roman" w:cs="Times New Roman"/>
          <w:sz w:val="28"/>
          <w:szCs w:val="28"/>
        </w:rPr>
        <w:t>1</w:t>
      </w:r>
      <w:r w:rsidRPr="00446C1F">
        <w:rPr>
          <w:rFonts w:ascii="Times New Roman" w:hAnsi="Times New Roman" w:cs="Times New Roman"/>
          <w:sz w:val="28"/>
          <w:szCs w:val="28"/>
        </w:rPr>
        <w:t xml:space="preserve"> г</w:t>
      </w:r>
      <w:r w:rsidR="00626265" w:rsidRPr="00446C1F">
        <w:rPr>
          <w:rFonts w:ascii="Times New Roman" w:hAnsi="Times New Roman" w:cs="Times New Roman"/>
          <w:sz w:val="28"/>
          <w:szCs w:val="28"/>
        </w:rPr>
        <w:t>г.</w:t>
      </w:r>
    </w:p>
    <w:p w:rsidR="00F25A58" w:rsidRPr="00AD6D5E" w:rsidRDefault="00F25A58" w:rsidP="00AC4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4CB">
        <w:rPr>
          <w:rFonts w:ascii="Times New Roman" w:hAnsi="Times New Roman" w:cs="Times New Roman"/>
          <w:b/>
          <w:sz w:val="28"/>
          <w:szCs w:val="28"/>
        </w:rPr>
        <w:t xml:space="preserve">Объем финансирования проекта: </w:t>
      </w:r>
      <w:r w:rsidR="00DA44C8" w:rsidRPr="009114CB">
        <w:rPr>
          <w:rFonts w:ascii="Times New Roman" w:hAnsi="Times New Roman" w:cs="Times New Roman"/>
          <w:sz w:val="28"/>
          <w:szCs w:val="28"/>
        </w:rPr>
        <w:t>41 1</w:t>
      </w:r>
      <w:r w:rsidR="005E0292" w:rsidRPr="009114CB">
        <w:rPr>
          <w:rFonts w:ascii="Times New Roman" w:hAnsi="Times New Roman" w:cs="Times New Roman"/>
          <w:sz w:val="28"/>
          <w:szCs w:val="28"/>
        </w:rPr>
        <w:t>00</w:t>
      </w:r>
      <w:r w:rsidRPr="009114CB">
        <w:rPr>
          <w:rFonts w:ascii="Times New Roman" w:hAnsi="Times New Roman" w:cs="Times New Roman"/>
          <w:sz w:val="28"/>
          <w:szCs w:val="28"/>
        </w:rPr>
        <w:t> </w:t>
      </w:r>
      <w:r w:rsidR="002A1594" w:rsidRPr="009114CB">
        <w:rPr>
          <w:rFonts w:ascii="Times New Roman" w:hAnsi="Times New Roman" w:cs="Times New Roman"/>
          <w:sz w:val="28"/>
          <w:szCs w:val="28"/>
        </w:rPr>
        <w:t>тыс.</w:t>
      </w:r>
      <w:r w:rsidR="00AC4DBB" w:rsidRPr="009114CB">
        <w:rPr>
          <w:rFonts w:ascii="Times New Roman" w:hAnsi="Times New Roman" w:cs="Times New Roman"/>
          <w:sz w:val="28"/>
          <w:szCs w:val="28"/>
        </w:rPr>
        <w:t xml:space="preserve"> руб. </w:t>
      </w:r>
      <w:r w:rsidR="005E0292" w:rsidRPr="009114CB">
        <w:rPr>
          <w:rFonts w:ascii="Times New Roman" w:hAnsi="Times New Roman" w:cs="Times New Roman"/>
          <w:sz w:val="28"/>
          <w:szCs w:val="28"/>
        </w:rPr>
        <w:t>(</w:t>
      </w:r>
      <w:r w:rsidR="00AC4DBB" w:rsidRPr="009114CB">
        <w:rPr>
          <w:rFonts w:ascii="Times New Roman" w:hAnsi="Times New Roman" w:cs="Times New Roman"/>
          <w:sz w:val="28"/>
          <w:szCs w:val="28"/>
        </w:rPr>
        <w:t>из них на</w:t>
      </w:r>
      <w:r w:rsidR="00AC4DBB">
        <w:rPr>
          <w:rFonts w:ascii="Times New Roman" w:hAnsi="Times New Roman" w:cs="Times New Roman"/>
          <w:sz w:val="28"/>
          <w:szCs w:val="28"/>
        </w:rPr>
        <w:t xml:space="preserve"> оборудование для школ 3 500 000*</w:t>
      </w:r>
      <w:r w:rsidR="00AD6D5E">
        <w:rPr>
          <w:rFonts w:ascii="Times New Roman" w:hAnsi="Times New Roman" w:cs="Times New Roman"/>
          <w:sz w:val="28"/>
          <w:szCs w:val="28"/>
        </w:rPr>
        <w:t>7, на лабораторные комплекты для подготовки к ОГЭ по физике 54 248*306.</w:t>
      </w:r>
    </w:p>
    <w:p w:rsidR="00DA44C8" w:rsidRDefault="00DA44C8" w:rsidP="00DA44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Категории образовательных организаций, для которых предусмотрен </w:t>
      </w:r>
      <w:r w:rsidR="009049F0">
        <w:rPr>
          <w:rFonts w:ascii="Times New Roman" w:hAnsi="Times New Roman" w:cs="Times New Roman"/>
          <w:b/>
          <w:i/>
          <w:sz w:val="28"/>
          <w:szCs w:val="28"/>
        </w:rPr>
        <w:t xml:space="preserve">стационарные </w:t>
      </w:r>
      <w:r>
        <w:rPr>
          <w:rFonts w:ascii="Times New Roman" w:hAnsi="Times New Roman" w:cs="Times New Roman"/>
          <w:b/>
          <w:i/>
          <w:sz w:val="28"/>
          <w:szCs w:val="28"/>
        </w:rPr>
        <w:t>комплект</w:t>
      </w:r>
      <w:r w:rsidR="009049F0">
        <w:rPr>
          <w:rFonts w:ascii="Times New Roman" w:hAnsi="Times New Roman" w:cs="Times New Roman"/>
          <w:b/>
          <w:i/>
          <w:sz w:val="28"/>
          <w:szCs w:val="28"/>
        </w:rPr>
        <w:t>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оборудования:</w:t>
      </w:r>
    </w:p>
    <w:p w:rsidR="008541B1" w:rsidRDefault="00DA44C8" w:rsidP="009049F0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4C8">
        <w:rPr>
          <w:rFonts w:ascii="Times New Roman" w:hAnsi="Times New Roman" w:cs="Times New Roman"/>
          <w:sz w:val="28"/>
          <w:szCs w:val="28"/>
        </w:rPr>
        <w:t>7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(в том числе и с углубленным изучением отдельных предметов естественно-математического цикла)</w:t>
      </w:r>
      <w:r w:rsidRPr="00DA44C8">
        <w:rPr>
          <w:rFonts w:ascii="Times New Roman" w:hAnsi="Times New Roman" w:cs="Times New Roman"/>
          <w:sz w:val="28"/>
          <w:szCs w:val="28"/>
        </w:rPr>
        <w:t>, осуществляющих образовательную деятельность по имеющ</w:t>
      </w:r>
      <w:r w:rsidR="009114CB">
        <w:rPr>
          <w:rFonts w:ascii="Times New Roman" w:hAnsi="Times New Roman" w:cs="Times New Roman"/>
          <w:sz w:val="28"/>
          <w:szCs w:val="28"/>
        </w:rPr>
        <w:t xml:space="preserve">им </w:t>
      </w:r>
      <w:r w:rsidRPr="00DA44C8">
        <w:rPr>
          <w:rFonts w:ascii="Times New Roman" w:hAnsi="Times New Roman" w:cs="Times New Roman"/>
          <w:sz w:val="28"/>
          <w:szCs w:val="28"/>
        </w:rPr>
        <w:t>государственную аккредитацию образовательным программам начального, основног</w:t>
      </w:r>
      <w:r>
        <w:rPr>
          <w:rFonts w:ascii="Times New Roman" w:hAnsi="Times New Roman" w:cs="Times New Roman"/>
          <w:sz w:val="28"/>
          <w:szCs w:val="28"/>
        </w:rPr>
        <w:t>о и среднего общего образования;</w:t>
      </w:r>
    </w:p>
    <w:p w:rsidR="009049F0" w:rsidRPr="00D91BFD" w:rsidRDefault="00505F61" w:rsidP="00D91BFD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9049F0">
        <w:rPr>
          <w:rFonts w:ascii="Times New Roman" w:hAnsi="Times New Roman" w:cs="Times New Roman"/>
          <w:sz w:val="28"/>
          <w:szCs w:val="28"/>
        </w:rPr>
        <w:t>атегории образовательных организаций, для которых предусмотрены лабораторные комплек</w:t>
      </w:r>
      <w:r w:rsidR="00D91BFD">
        <w:rPr>
          <w:rFonts w:ascii="Times New Roman" w:hAnsi="Times New Roman" w:cs="Times New Roman"/>
          <w:sz w:val="28"/>
          <w:szCs w:val="28"/>
        </w:rPr>
        <w:t>ты для подготовки ОГЭ по физике</w:t>
      </w:r>
      <w:r w:rsidR="00D91BFD" w:rsidRPr="00D91BFD">
        <w:rPr>
          <w:rFonts w:ascii="Times New Roman" w:hAnsi="Times New Roman" w:cs="Times New Roman"/>
          <w:sz w:val="28"/>
          <w:szCs w:val="28"/>
        </w:rPr>
        <w:t xml:space="preserve">: </w:t>
      </w:r>
      <w:r w:rsidR="009049F0" w:rsidRPr="00D91BFD">
        <w:rPr>
          <w:rFonts w:ascii="Times New Roman" w:hAnsi="Times New Roman" w:cs="Times New Roman"/>
          <w:sz w:val="28"/>
          <w:szCs w:val="28"/>
        </w:rPr>
        <w:t>306 образовательных организаций, осуществляющих образовательную деятельность по имеющим государственную аккредитацию образовательным программам начального, основного и среднего общего образования</w:t>
      </w:r>
    </w:p>
    <w:p w:rsidR="00C858A1" w:rsidRDefault="00C858A1" w:rsidP="00C858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1908">
        <w:rPr>
          <w:rFonts w:ascii="Times New Roman" w:hAnsi="Times New Roman" w:cs="Times New Roman"/>
          <w:b/>
          <w:bCs/>
          <w:sz w:val="28"/>
          <w:szCs w:val="28"/>
        </w:rPr>
        <w:t>Механизм реализации проекта</w:t>
      </w:r>
      <w:r w:rsidR="00DA44C8" w:rsidRPr="001E1908">
        <w:rPr>
          <w:rFonts w:ascii="Times New Roman" w:hAnsi="Times New Roman" w:cs="Times New Roman"/>
          <w:b/>
          <w:bCs/>
          <w:sz w:val="28"/>
          <w:szCs w:val="28"/>
        </w:rPr>
        <w:t xml:space="preserve"> (о</w:t>
      </w:r>
      <w:r w:rsidR="00DA44C8" w:rsidRPr="001E1908">
        <w:rPr>
          <w:rFonts w:ascii="Times New Roman" w:hAnsi="Times New Roman" w:cs="Times New Roman"/>
          <w:b/>
          <w:sz w:val="28"/>
          <w:szCs w:val="28"/>
        </w:rPr>
        <w:t>рганизация управления и система контроля за исполнением Проекта)</w:t>
      </w:r>
      <w:r w:rsidRPr="001E1908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A44C8" w:rsidRDefault="00DA44C8" w:rsidP="00DA4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BCD">
        <w:rPr>
          <w:rFonts w:ascii="Times New Roman" w:hAnsi="Times New Roman" w:cs="Times New Roman"/>
          <w:sz w:val="28"/>
          <w:szCs w:val="28"/>
        </w:rPr>
        <w:t>Координатором работы по реализации Пр</w:t>
      </w:r>
      <w:r>
        <w:rPr>
          <w:rFonts w:ascii="Times New Roman" w:hAnsi="Times New Roman" w:cs="Times New Roman"/>
          <w:sz w:val="28"/>
          <w:szCs w:val="28"/>
        </w:rPr>
        <w:t>оекта</w:t>
      </w:r>
      <w:r w:rsidRPr="00E24BCD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E2535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епартамент образования Ярославской области.</w:t>
      </w:r>
    </w:p>
    <w:p w:rsidR="009114CB" w:rsidRDefault="00F90A0F" w:rsidP="00DA4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 проекта – Г</w:t>
      </w:r>
      <w:r w:rsidR="00DA44C8">
        <w:rPr>
          <w:rFonts w:ascii="Times New Roman" w:hAnsi="Times New Roman" w:cs="Times New Roman"/>
          <w:sz w:val="28"/>
          <w:szCs w:val="28"/>
        </w:rPr>
        <w:t xml:space="preserve">осударственное автономное учреждение дополнительного профессионального образования Ярославской области «Институт развития образования» (ГАУ ДПО ЯО ИРО). </w:t>
      </w:r>
    </w:p>
    <w:p w:rsidR="00DA44C8" w:rsidRDefault="00DA44C8" w:rsidP="00DA4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 разра</w:t>
      </w:r>
      <w:r w:rsidR="00E25354">
        <w:rPr>
          <w:rFonts w:ascii="Times New Roman" w:hAnsi="Times New Roman" w:cs="Times New Roman"/>
          <w:sz w:val="28"/>
          <w:szCs w:val="28"/>
        </w:rPr>
        <w:t>батывает проект и представляет д</w:t>
      </w:r>
      <w:r>
        <w:rPr>
          <w:rFonts w:ascii="Times New Roman" w:hAnsi="Times New Roman" w:cs="Times New Roman"/>
          <w:sz w:val="28"/>
          <w:szCs w:val="28"/>
        </w:rPr>
        <w:t>епартаменту образования Ярославской области разработанный проект по</w:t>
      </w:r>
      <w:r w:rsidRPr="002D31A7">
        <w:rPr>
          <w:rFonts w:ascii="Times New Roman" w:hAnsi="Times New Roman" w:cs="Times New Roman"/>
          <w:sz w:val="28"/>
          <w:szCs w:val="28"/>
        </w:rPr>
        <w:t xml:space="preserve"> модернизации материально-технического оснащения общеобразовательных организаций по направлению «</w:t>
      </w:r>
      <w:r w:rsidRPr="00D109F0">
        <w:rPr>
          <w:rFonts w:ascii="Times New Roman" w:hAnsi="Times New Roman" w:cs="Times New Roman"/>
          <w:sz w:val="28"/>
          <w:szCs w:val="28"/>
        </w:rPr>
        <w:t>Развитие научно-технической и проектной деятельности в общеобразовательной организации</w:t>
      </w:r>
      <w:r w:rsidRPr="002D31A7">
        <w:rPr>
          <w:rFonts w:ascii="Times New Roman" w:hAnsi="Times New Roman" w:cs="Times New Roman"/>
          <w:sz w:val="28"/>
          <w:szCs w:val="28"/>
        </w:rPr>
        <w:t>»</w:t>
      </w:r>
      <w:r w:rsidR="00E240EB">
        <w:rPr>
          <w:rFonts w:ascii="Times New Roman" w:hAnsi="Times New Roman" w:cs="Times New Roman"/>
          <w:sz w:val="28"/>
          <w:szCs w:val="28"/>
        </w:rPr>
        <w:t xml:space="preserve"> </w:t>
      </w:r>
      <w:r w:rsidR="00E240EB" w:rsidRPr="005B5E23">
        <w:rPr>
          <w:rFonts w:ascii="Times New Roman" w:hAnsi="Times New Roman" w:cs="Times New Roman"/>
          <w:sz w:val="28"/>
          <w:szCs w:val="28"/>
        </w:rPr>
        <w:t>на согласование</w:t>
      </w:r>
      <w:r w:rsidRPr="005B5E23">
        <w:rPr>
          <w:rFonts w:ascii="Times New Roman" w:hAnsi="Times New Roman" w:cs="Times New Roman"/>
          <w:sz w:val="28"/>
          <w:szCs w:val="28"/>
        </w:rPr>
        <w:t xml:space="preserve">. После </w:t>
      </w:r>
      <w:r w:rsidR="00E240EB" w:rsidRPr="005B5E23">
        <w:rPr>
          <w:rFonts w:ascii="Times New Roman" w:hAnsi="Times New Roman" w:cs="Times New Roman"/>
          <w:sz w:val="28"/>
          <w:szCs w:val="28"/>
        </w:rPr>
        <w:t>согласования</w:t>
      </w:r>
      <w:r w:rsidRPr="005B5E23">
        <w:rPr>
          <w:rFonts w:ascii="Times New Roman" w:hAnsi="Times New Roman" w:cs="Times New Roman"/>
          <w:sz w:val="28"/>
          <w:szCs w:val="28"/>
        </w:rPr>
        <w:t xml:space="preserve"> текст проекта и информация о ходе его реализации</w:t>
      </w:r>
      <w:r>
        <w:rPr>
          <w:rFonts w:ascii="Times New Roman" w:hAnsi="Times New Roman" w:cs="Times New Roman"/>
          <w:sz w:val="28"/>
          <w:szCs w:val="28"/>
        </w:rPr>
        <w:t xml:space="preserve"> ра</w:t>
      </w:r>
      <w:r w:rsidR="00E25354">
        <w:rPr>
          <w:rFonts w:ascii="Times New Roman" w:hAnsi="Times New Roman" w:cs="Times New Roman"/>
          <w:sz w:val="28"/>
          <w:szCs w:val="28"/>
        </w:rPr>
        <w:t>змещается на официальном сайте д</w:t>
      </w:r>
      <w:r>
        <w:rPr>
          <w:rFonts w:ascii="Times New Roman" w:hAnsi="Times New Roman" w:cs="Times New Roman"/>
          <w:sz w:val="28"/>
          <w:szCs w:val="28"/>
        </w:rPr>
        <w:t>епартамента образования</w:t>
      </w:r>
      <w:r w:rsidR="00E25354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>
        <w:rPr>
          <w:rFonts w:ascii="Times New Roman" w:hAnsi="Times New Roman" w:cs="Times New Roman"/>
          <w:sz w:val="28"/>
          <w:szCs w:val="28"/>
        </w:rPr>
        <w:t>, ГАУ ДПО ЯО «Институт раз</w:t>
      </w:r>
      <w:r w:rsidR="00E240EB">
        <w:rPr>
          <w:rFonts w:ascii="Times New Roman" w:hAnsi="Times New Roman" w:cs="Times New Roman"/>
          <w:sz w:val="28"/>
          <w:szCs w:val="28"/>
        </w:rPr>
        <w:t>вития образования»</w:t>
      </w:r>
      <w:r w:rsidRPr="00E24BCD">
        <w:rPr>
          <w:rFonts w:ascii="Times New Roman" w:hAnsi="Times New Roman" w:cs="Times New Roman"/>
          <w:sz w:val="28"/>
          <w:szCs w:val="28"/>
        </w:rPr>
        <w:t>.</w:t>
      </w:r>
    </w:p>
    <w:p w:rsidR="00F90A0F" w:rsidRPr="00E24BCD" w:rsidRDefault="00F90A0F" w:rsidP="00F90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выполнением проекта осуществляет департамент образования Ярославской области.</w:t>
      </w:r>
    </w:p>
    <w:p w:rsidR="008541B1" w:rsidRDefault="00DA44C8" w:rsidP="0085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1A7">
        <w:rPr>
          <w:rFonts w:ascii="Times New Roman" w:hAnsi="Times New Roman" w:cs="Times New Roman"/>
          <w:sz w:val="28"/>
          <w:szCs w:val="28"/>
        </w:rPr>
        <w:t xml:space="preserve">Для обеспечения мониторинга и анализа хода реализации Проекта </w:t>
      </w:r>
      <w:r>
        <w:rPr>
          <w:rFonts w:ascii="Times New Roman" w:hAnsi="Times New Roman" w:cs="Times New Roman"/>
          <w:sz w:val="28"/>
          <w:szCs w:val="28"/>
        </w:rPr>
        <w:t>исполнител</w:t>
      </w:r>
      <w:r w:rsidR="00E240EB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40EB">
        <w:rPr>
          <w:rFonts w:ascii="Times New Roman" w:hAnsi="Times New Roman" w:cs="Times New Roman"/>
          <w:sz w:val="28"/>
          <w:szCs w:val="28"/>
        </w:rPr>
        <w:t>представляет координатору ежегодный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1A7">
        <w:rPr>
          <w:rFonts w:ascii="Times New Roman" w:hAnsi="Times New Roman" w:cs="Times New Roman"/>
          <w:sz w:val="28"/>
          <w:szCs w:val="28"/>
        </w:rPr>
        <w:t>отчет</w:t>
      </w:r>
      <w:r>
        <w:rPr>
          <w:rFonts w:ascii="Times New Roman" w:hAnsi="Times New Roman" w:cs="Times New Roman"/>
          <w:sz w:val="28"/>
          <w:szCs w:val="28"/>
        </w:rPr>
        <w:t xml:space="preserve"> о ходе выполнения мероприятий, предусмотренных настоящим Проектом.</w:t>
      </w:r>
    </w:p>
    <w:p w:rsidR="00861A5E" w:rsidRPr="008B5C4A" w:rsidRDefault="00723848" w:rsidP="00C858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C4A">
        <w:rPr>
          <w:rFonts w:ascii="Times New Roman" w:hAnsi="Times New Roman" w:cs="Times New Roman"/>
          <w:b/>
          <w:sz w:val="28"/>
          <w:szCs w:val="28"/>
        </w:rPr>
        <w:t>Нормативно-правовые основы реализации Проекта</w:t>
      </w:r>
      <w:r w:rsidR="00861A5E" w:rsidRPr="008B5C4A">
        <w:rPr>
          <w:rFonts w:ascii="Times New Roman" w:hAnsi="Times New Roman" w:cs="Times New Roman"/>
          <w:b/>
          <w:sz w:val="28"/>
          <w:szCs w:val="28"/>
        </w:rPr>
        <w:t>:</w:t>
      </w:r>
    </w:p>
    <w:p w:rsidR="00861A5E" w:rsidRDefault="00861A5E" w:rsidP="00C858A1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0A7">
        <w:rPr>
          <w:rFonts w:ascii="Times New Roman" w:hAnsi="Times New Roman" w:cs="Times New Roman"/>
          <w:sz w:val="28"/>
          <w:szCs w:val="28"/>
        </w:rPr>
        <w:t>Указ Президента Российской Федерации «О национальных целях и стратегических задачах развития Российской Федерации на период до 2024 года» от 7 мая 2018 г. № 204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1A5E" w:rsidRDefault="00861A5E" w:rsidP="00C858A1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A5E">
        <w:rPr>
          <w:rFonts w:ascii="Times New Roman" w:hAnsi="Times New Roman" w:cs="Times New Roman"/>
          <w:sz w:val="28"/>
          <w:szCs w:val="28"/>
        </w:rPr>
        <w:t>10 точек роста Стратегия социально-экономического развития Ярославской области до 2025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1A5E" w:rsidRDefault="00861A5E" w:rsidP="00C858A1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A5E">
        <w:rPr>
          <w:rFonts w:ascii="Times New Roman" w:hAnsi="Times New Roman" w:cs="Times New Roman"/>
          <w:sz w:val="28"/>
          <w:szCs w:val="28"/>
        </w:rPr>
        <w:t>Постановление Правительства Ярославской области от 30.06.2009 № 650-п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Pr="00861A5E">
        <w:rPr>
          <w:rFonts w:ascii="Times New Roman" w:hAnsi="Times New Roman" w:cs="Times New Roman"/>
          <w:sz w:val="28"/>
          <w:szCs w:val="28"/>
        </w:rPr>
        <w:t>Концепци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61A5E">
        <w:rPr>
          <w:rFonts w:ascii="Times New Roman" w:hAnsi="Times New Roman" w:cs="Times New Roman"/>
          <w:sz w:val="28"/>
          <w:szCs w:val="28"/>
        </w:rPr>
        <w:t xml:space="preserve"> кластерной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области»;</w:t>
      </w:r>
    </w:p>
    <w:p w:rsidR="00861A5E" w:rsidRDefault="00861A5E" w:rsidP="00E240EB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РФ от 30.03.2016 г. № 336</w:t>
      </w:r>
      <w:r w:rsidR="00E240EB">
        <w:rPr>
          <w:rFonts w:ascii="Times New Roman" w:hAnsi="Times New Roman" w:cs="Times New Roman"/>
          <w:sz w:val="28"/>
          <w:szCs w:val="28"/>
        </w:rPr>
        <w:t xml:space="preserve"> </w:t>
      </w:r>
      <w:r w:rsidR="00E240EB" w:rsidRPr="00E240EB">
        <w:rPr>
          <w:rFonts w:ascii="Times New Roman" w:hAnsi="Times New Roman" w:cs="Times New Roman"/>
          <w:sz w:val="28"/>
          <w:szCs w:val="28"/>
        </w:rPr>
        <w:t xml:space="preserve">«Об утверждении перечня средств обучения и воспитания, необходимых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организациях, критериев его формирования и требований к функциональному оснащению, а также </w:t>
      </w:r>
      <w:r w:rsidR="00E240EB" w:rsidRPr="00E240EB">
        <w:rPr>
          <w:rFonts w:ascii="Times New Roman" w:hAnsi="Times New Roman" w:cs="Times New Roman"/>
          <w:sz w:val="28"/>
          <w:szCs w:val="28"/>
        </w:rPr>
        <w:lastRenderedPageBreak/>
        <w:t>норматива стоимости оснащения одного места обучающегося указанными средствами обучения и воспитания»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09F0" w:rsidRDefault="00D109F0" w:rsidP="008541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Ожидаемые конечные результаты реализации: </w:t>
      </w:r>
    </w:p>
    <w:p w:rsidR="00D109F0" w:rsidRDefault="00D109F0" w:rsidP="00D10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проекта </w:t>
      </w:r>
      <w:r w:rsidRPr="005E256D">
        <w:rPr>
          <w:rFonts w:ascii="Times New Roman" w:hAnsi="Times New Roman" w:cs="Times New Roman"/>
          <w:sz w:val="28"/>
          <w:szCs w:val="28"/>
        </w:rPr>
        <w:t>по модернизации материально-технического оснащения общеобразовательных организаций 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109F0">
        <w:rPr>
          <w:rFonts w:ascii="Times New Roman" w:hAnsi="Times New Roman" w:cs="Times New Roman"/>
          <w:sz w:val="28"/>
          <w:szCs w:val="28"/>
        </w:rPr>
        <w:t>Развитие научно-технической и проектной деятельности в общеобразовательной организации»</w:t>
      </w:r>
      <w:r>
        <w:rPr>
          <w:rFonts w:ascii="Times New Roman" w:hAnsi="Times New Roman" w:cs="Times New Roman"/>
          <w:sz w:val="28"/>
          <w:szCs w:val="28"/>
        </w:rPr>
        <w:t xml:space="preserve"> позволит:</w:t>
      </w:r>
    </w:p>
    <w:p w:rsidR="00D109F0" w:rsidRDefault="001E1908" w:rsidP="00D109F0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109F0">
        <w:rPr>
          <w:rFonts w:ascii="Times New Roman" w:hAnsi="Times New Roman" w:cs="Times New Roman"/>
          <w:sz w:val="28"/>
          <w:szCs w:val="28"/>
        </w:rPr>
        <w:t>оздать условия для</w:t>
      </w:r>
      <w:r w:rsidR="003F6FDD">
        <w:rPr>
          <w:rFonts w:ascii="Times New Roman" w:hAnsi="Times New Roman" w:cs="Times New Roman"/>
          <w:sz w:val="28"/>
          <w:szCs w:val="28"/>
        </w:rPr>
        <w:t xml:space="preserve"> изучения естественно-математических дисциплин и занятий научно-технической и проектной деятельностью</w:t>
      </w:r>
      <w:r w:rsidR="00D109F0">
        <w:rPr>
          <w:rFonts w:ascii="Times New Roman" w:hAnsi="Times New Roman" w:cs="Times New Roman"/>
          <w:sz w:val="28"/>
          <w:szCs w:val="28"/>
        </w:rPr>
        <w:t>;</w:t>
      </w:r>
    </w:p>
    <w:p w:rsidR="003F6FDD" w:rsidRPr="003F6FDD" w:rsidRDefault="001E1908" w:rsidP="00EA33F7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109F0" w:rsidRPr="003F6FDD">
        <w:rPr>
          <w:rFonts w:ascii="Times New Roman" w:hAnsi="Times New Roman" w:cs="Times New Roman"/>
          <w:sz w:val="28"/>
          <w:szCs w:val="28"/>
        </w:rPr>
        <w:t xml:space="preserve">лучшить состояние материально-технической базы общеобразовательных школ в части оснащенности </w:t>
      </w:r>
      <w:r w:rsidR="003F6FDD" w:rsidRPr="003F6FDD">
        <w:rPr>
          <w:rFonts w:ascii="Times New Roman" w:hAnsi="Times New Roman" w:cs="Times New Roman"/>
          <w:sz w:val="28"/>
          <w:szCs w:val="28"/>
        </w:rPr>
        <w:t>оборудованием для научно-технической и проектной деятельности</w:t>
      </w:r>
      <w:r w:rsidR="00D109F0" w:rsidRPr="003F6FDD">
        <w:rPr>
          <w:rFonts w:ascii="Times New Roman" w:hAnsi="Times New Roman" w:cs="Times New Roman"/>
          <w:sz w:val="28"/>
          <w:szCs w:val="28"/>
        </w:rPr>
        <w:t xml:space="preserve"> в соответствие с требованиями ФГОС;</w:t>
      </w:r>
    </w:p>
    <w:p w:rsidR="003F6FDD" w:rsidRPr="003F6FDD" w:rsidRDefault="001E1908" w:rsidP="00EA33F7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109F0" w:rsidRPr="003F6FDD">
        <w:rPr>
          <w:rFonts w:ascii="Times New Roman" w:hAnsi="Times New Roman" w:cs="Times New Roman"/>
          <w:sz w:val="28"/>
          <w:szCs w:val="28"/>
        </w:rPr>
        <w:t xml:space="preserve">овысить удовлетворенность учащихся условиями обучения </w:t>
      </w:r>
      <w:r w:rsidR="003F6FDD">
        <w:rPr>
          <w:rFonts w:ascii="Times New Roman" w:hAnsi="Times New Roman" w:cs="Times New Roman"/>
          <w:sz w:val="28"/>
          <w:szCs w:val="28"/>
        </w:rPr>
        <w:t>естественно-математическим дисциплинам;</w:t>
      </w:r>
    </w:p>
    <w:p w:rsidR="003F6FDD" w:rsidRPr="003F6FDD" w:rsidRDefault="001E1908" w:rsidP="00EA33F7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F6FDD">
        <w:rPr>
          <w:rFonts w:ascii="Times New Roman" w:hAnsi="Times New Roman" w:cs="Times New Roman"/>
          <w:sz w:val="28"/>
          <w:szCs w:val="28"/>
        </w:rPr>
        <w:t>величить число учащихся, вовлеченных в научно-техническую и проектную деятельность в области естественно-математических наук;</w:t>
      </w:r>
    </w:p>
    <w:p w:rsidR="008541B1" w:rsidRPr="00E25354" w:rsidRDefault="001E1908" w:rsidP="008541B1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F6FDD">
        <w:rPr>
          <w:rFonts w:ascii="Times New Roman" w:hAnsi="Times New Roman" w:cs="Times New Roman"/>
          <w:sz w:val="28"/>
          <w:szCs w:val="28"/>
        </w:rPr>
        <w:t>овысить результативность изучения естественно-математических дисциплин</w:t>
      </w:r>
      <w:r w:rsidR="00E25354">
        <w:rPr>
          <w:rFonts w:ascii="Times New Roman" w:hAnsi="Times New Roman" w:cs="Times New Roman"/>
          <w:sz w:val="28"/>
          <w:szCs w:val="28"/>
        </w:rPr>
        <w:t>;</w:t>
      </w:r>
    </w:p>
    <w:p w:rsidR="00E25354" w:rsidRPr="00E25354" w:rsidRDefault="00E25354" w:rsidP="008541B1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улучшить качество подготовки к ОГЭ по физике.</w:t>
      </w:r>
    </w:p>
    <w:p w:rsidR="00E25354" w:rsidRPr="008541B1" w:rsidRDefault="00E25354" w:rsidP="00E25354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25354" w:rsidRPr="00854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566" w:rsidRDefault="009F5566" w:rsidP="00D978A9">
      <w:pPr>
        <w:spacing w:after="0" w:line="240" w:lineRule="auto"/>
      </w:pPr>
      <w:r>
        <w:separator/>
      </w:r>
    </w:p>
  </w:endnote>
  <w:endnote w:type="continuationSeparator" w:id="0">
    <w:p w:rsidR="009F5566" w:rsidRDefault="009F5566" w:rsidP="00D97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566" w:rsidRDefault="009F5566" w:rsidP="00D978A9">
      <w:pPr>
        <w:spacing w:after="0" w:line="240" w:lineRule="auto"/>
      </w:pPr>
      <w:r>
        <w:separator/>
      </w:r>
    </w:p>
  </w:footnote>
  <w:footnote w:type="continuationSeparator" w:id="0">
    <w:p w:rsidR="009F5566" w:rsidRDefault="009F5566" w:rsidP="00D97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02E2"/>
    <w:multiLevelType w:val="hybridMultilevel"/>
    <w:tmpl w:val="A37A2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C145E"/>
    <w:multiLevelType w:val="multilevel"/>
    <w:tmpl w:val="343C6A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DB204DB"/>
    <w:multiLevelType w:val="hybridMultilevel"/>
    <w:tmpl w:val="E62E06E4"/>
    <w:lvl w:ilvl="0" w:tplc="2CCCF1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5A1FB6"/>
    <w:multiLevelType w:val="hybridMultilevel"/>
    <w:tmpl w:val="646AA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70900"/>
    <w:multiLevelType w:val="hybridMultilevel"/>
    <w:tmpl w:val="D7265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A7C41"/>
    <w:multiLevelType w:val="hybridMultilevel"/>
    <w:tmpl w:val="28B2A9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F006942"/>
    <w:multiLevelType w:val="hybridMultilevel"/>
    <w:tmpl w:val="A7EC87C4"/>
    <w:lvl w:ilvl="0" w:tplc="2CCCF1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18B0E8F"/>
    <w:multiLevelType w:val="hybridMultilevel"/>
    <w:tmpl w:val="7DE42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0415E"/>
    <w:multiLevelType w:val="hybridMultilevel"/>
    <w:tmpl w:val="D1ECC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F2204"/>
    <w:multiLevelType w:val="hybridMultilevel"/>
    <w:tmpl w:val="A4828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16C1E"/>
    <w:multiLevelType w:val="hybridMultilevel"/>
    <w:tmpl w:val="F4C4A96E"/>
    <w:lvl w:ilvl="0" w:tplc="2CCCF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5061D"/>
    <w:multiLevelType w:val="hybridMultilevel"/>
    <w:tmpl w:val="8D66E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2454B"/>
    <w:multiLevelType w:val="hybridMultilevel"/>
    <w:tmpl w:val="3BB60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480B98"/>
    <w:multiLevelType w:val="hybridMultilevel"/>
    <w:tmpl w:val="F8D4A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74FF8"/>
    <w:multiLevelType w:val="hybridMultilevel"/>
    <w:tmpl w:val="3808D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E1781"/>
    <w:multiLevelType w:val="hybridMultilevel"/>
    <w:tmpl w:val="B0C2A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B1229A"/>
    <w:multiLevelType w:val="hybridMultilevel"/>
    <w:tmpl w:val="2FCE3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EF74AD"/>
    <w:multiLevelType w:val="hybridMultilevel"/>
    <w:tmpl w:val="EDDA4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4"/>
  </w:num>
  <w:num w:numId="5">
    <w:abstractNumId w:val="15"/>
  </w:num>
  <w:num w:numId="6">
    <w:abstractNumId w:val="8"/>
  </w:num>
  <w:num w:numId="7">
    <w:abstractNumId w:val="0"/>
  </w:num>
  <w:num w:numId="8">
    <w:abstractNumId w:val="16"/>
  </w:num>
  <w:num w:numId="9">
    <w:abstractNumId w:val="17"/>
  </w:num>
  <w:num w:numId="10">
    <w:abstractNumId w:val="9"/>
  </w:num>
  <w:num w:numId="11">
    <w:abstractNumId w:val="13"/>
  </w:num>
  <w:num w:numId="12">
    <w:abstractNumId w:val="14"/>
  </w:num>
  <w:num w:numId="13">
    <w:abstractNumId w:val="7"/>
  </w:num>
  <w:num w:numId="14">
    <w:abstractNumId w:val="10"/>
  </w:num>
  <w:num w:numId="15">
    <w:abstractNumId w:val="2"/>
  </w:num>
  <w:num w:numId="16">
    <w:abstractNumId w:val="6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B7"/>
    <w:rsid w:val="000111B0"/>
    <w:rsid w:val="00055853"/>
    <w:rsid w:val="00060127"/>
    <w:rsid w:val="000712BC"/>
    <w:rsid w:val="00073B4D"/>
    <w:rsid w:val="00073F7F"/>
    <w:rsid w:val="000904D6"/>
    <w:rsid w:val="000E6651"/>
    <w:rsid w:val="000E73F5"/>
    <w:rsid w:val="00150122"/>
    <w:rsid w:val="00167653"/>
    <w:rsid w:val="00196516"/>
    <w:rsid w:val="001A0B60"/>
    <w:rsid w:val="001D61FE"/>
    <w:rsid w:val="001E1908"/>
    <w:rsid w:val="001E2D0C"/>
    <w:rsid w:val="001E6D01"/>
    <w:rsid w:val="0024727A"/>
    <w:rsid w:val="00256DDD"/>
    <w:rsid w:val="00263E16"/>
    <w:rsid w:val="002712B8"/>
    <w:rsid w:val="00280BC5"/>
    <w:rsid w:val="00295A4C"/>
    <w:rsid w:val="002A1594"/>
    <w:rsid w:val="002E42A4"/>
    <w:rsid w:val="00340227"/>
    <w:rsid w:val="003709D8"/>
    <w:rsid w:val="00381D20"/>
    <w:rsid w:val="00395052"/>
    <w:rsid w:val="003D3DB8"/>
    <w:rsid w:val="003D6948"/>
    <w:rsid w:val="003F18E3"/>
    <w:rsid w:val="003F541B"/>
    <w:rsid w:val="003F6FDD"/>
    <w:rsid w:val="00433A2E"/>
    <w:rsid w:val="00446C1F"/>
    <w:rsid w:val="0048605A"/>
    <w:rsid w:val="004D39C2"/>
    <w:rsid w:val="00500571"/>
    <w:rsid w:val="00505F61"/>
    <w:rsid w:val="00506500"/>
    <w:rsid w:val="005239D1"/>
    <w:rsid w:val="0055500C"/>
    <w:rsid w:val="005834ED"/>
    <w:rsid w:val="005B5E23"/>
    <w:rsid w:val="005E0292"/>
    <w:rsid w:val="00620667"/>
    <w:rsid w:val="00626265"/>
    <w:rsid w:val="006562E7"/>
    <w:rsid w:val="00657941"/>
    <w:rsid w:val="00692602"/>
    <w:rsid w:val="006B44AC"/>
    <w:rsid w:val="006B7D2D"/>
    <w:rsid w:val="006D054A"/>
    <w:rsid w:val="00723848"/>
    <w:rsid w:val="00727B26"/>
    <w:rsid w:val="0079771D"/>
    <w:rsid w:val="007A1306"/>
    <w:rsid w:val="007A4996"/>
    <w:rsid w:val="007B4E7A"/>
    <w:rsid w:val="007C1078"/>
    <w:rsid w:val="007D1298"/>
    <w:rsid w:val="007E3F37"/>
    <w:rsid w:val="00812C39"/>
    <w:rsid w:val="008131C1"/>
    <w:rsid w:val="008340A7"/>
    <w:rsid w:val="00845D50"/>
    <w:rsid w:val="008541B1"/>
    <w:rsid w:val="00861A5E"/>
    <w:rsid w:val="008B36B6"/>
    <w:rsid w:val="008B5C4A"/>
    <w:rsid w:val="008F37E5"/>
    <w:rsid w:val="009034E7"/>
    <w:rsid w:val="009049F0"/>
    <w:rsid w:val="009114CB"/>
    <w:rsid w:val="0091158D"/>
    <w:rsid w:val="00923EB7"/>
    <w:rsid w:val="009627F7"/>
    <w:rsid w:val="009779AE"/>
    <w:rsid w:val="009F5566"/>
    <w:rsid w:val="00A21C07"/>
    <w:rsid w:val="00AC4DBB"/>
    <w:rsid w:val="00AD6D5E"/>
    <w:rsid w:val="00AE5548"/>
    <w:rsid w:val="00AF5DCC"/>
    <w:rsid w:val="00B55214"/>
    <w:rsid w:val="00B67F27"/>
    <w:rsid w:val="00B9512E"/>
    <w:rsid w:val="00BE24D1"/>
    <w:rsid w:val="00C04BCB"/>
    <w:rsid w:val="00C30A83"/>
    <w:rsid w:val="00C31196"/>
    <w:rsid w:val="00C3346D"/>
    <w:rsid w:val="00C45FAD"/>
    <w:rsid w:val="00C806B2"/>
    <w:rsid w:val="00C858A1"/>
    <w:rsid w:val="00CC2D25"/>
    <w:rsid w:val="00CF3A3D"/>
    <w:rsid w:val="00D109F0"/>
    <w:rsid w:val="00D121F9"/>
    <w:rsid w:val="00D319B5"/>
    <w:rsid w:val="00D4201D"/>
    <w:rsid w:val="00D4259F"/>
    <w:rsid w:val="00D571C9"/>
    <w:rsid w:val="00D64AFE"/>
    <w:rsid w:val="00D90A41"/>
    <w:rsid w:val="00D91BFD"/>
    <w:rsid w:val="00D978A9"/>
    <w:rsid w:val="00DA44C8"/>
    <w:rsid w:val="00DC1A81"/>
    <w:rsid w:val="00DE2389"/>
    <w:rsid w:val="00DE45B7"/>
    <w:rsid w:val="00DF2496"/>
    <w:rsid w:val="00E053FA"/>
    <w:rsid w:val="00E22823"/>
    <w:rsid w:val="00E240EB"/>
    <w:rsid w:val="00E25354"/>
    <w:rsid w:val="00E908BF"/>
    <w:rsid w:val="00EA33F7"/>
    <w:rsid w:val="00ED51F0"/>
    <w:rsid w:val="00EF3201"/>
    <w:rsid w:val="00EF6DEC"/>
    <w:rsid w:val="00F033E9"/>
    <w:rsid w:val="00F25A58"/>
    <w:rsid w:val="00F7516A"/>
    <w:rsid w:val="00F90A0F"/>
    <w:rsid w:val="00FB22A8"/>
    <w:rsid w:val="00FB5D29"/>
    <w:rsid w:val="00FE6612"/>
    <w:rsid w:val="00FF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FB95"/>
  <w15:docId w15:val="{C27F6E2E-6F5B-412F-BAC9-EC0178A5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D01"/>
    <w:pPr>
      <w:ind w:left="720"/>
      <w:contextualSpacing/>
    </w:pPr>
  </w:style>
  <w:style w:type="table" w:styleId="a4">
    <w:name w:val="Table Grid"/>
    <w:basedOn w:val="a1"/>
    <w:uiPriority w:val="39"/>
    <w:rsid w:val="00D97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D978A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978A9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978A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8F3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37E5"/>
    <w:rPr>
      <w:rFonts w:ascii="Tahoma" w:hAnsi="Tahoma" w:cs="Tahoma"/>
      <w:sz w:val="16"/>
      <w:szCs w:val="16"/>
    </w:rPr>
  </w:style>
  <w:style w:type="character" w:styleId="aa">
    <w:name w:val="Subtle Emphasis"/>
    <w:basedOn w:val="a0"/>
    <w:uiPriority w:val="19"/>
    <w:qFormat/>
    <w:rsid w:val="00505F61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0523C-1FEE-4102-8455-B1A20E2B6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Михайловна Головлева</dc:creator>
  <cp:lastModifiedBy>Гельгини Гапасовна Гайнуллина</cp:lastModifiedBy>
  <cp:revision>6</cp:revision>
  <cp:lastPrinted>2018-12-20T13:32:00Z</cp:lastPrinted>
  <dcterms:created xsi:type="dcterms:W3CDTF">2019-01-16T08:38:00Z</dcterms:created>
  <dcterms:modified xsi:type="dcterms:W3CDTF">2019-01-17T08:04:00Z</dcterms:modified>
</cp:coreProperties>
</file>